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CB6" w:rsidRPr="00F11EC8" w:rsidRDefault="00654CB6" w:rsidP="00654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7C5A546" wp14:editId="246268F0">
            <wp:extent cx="523875" cy="638175"/>
            <wp:effectExtent l="0" t="0" r="9525" b="0"/>
            <wp:docPr id="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CB6" w:rsidRPr="00F11EC8" w:rsidRDefault="00654CB6" w:rsidP="00654C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654CB6" w:rsidRPr="002A40DC" w:rsidRDefault="00654CB6" w:rsidP="00654CB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654CB6" w:rsidRPr="00F11EC8" w:rsidRDefault="00654CB6" w:rsidP="00654C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654CB6" w:rsidRPr="00F11EC8" w:rsidRDefault="00654CB6" w:rsidP="00654C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4CB6" w:rsidRPr="002A40DC" w:rsidRDefault="00654CB6" w:rsidP="00654C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654CB6" w:rsidRPr="00F11EC8" w:rsidRDefault="00654CB6" w:rsidP="00654CB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4863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654CB6" w:rsidRDefault="00654CB6" w:rsidP="00654CB6">
      <w:pPr>
        <w:rPr>
          <w:lang w:val="uk-UA"/>
        </w:rPr>
      </w:pPr>
    </w:p>
    <w:p w:rsidR="00654CB6" w:rsidRPr="00AA6C0D" w:rsidRDefault="00654CB6" w:rsidP="00654C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6C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документації із землеустрою </w:t>
      </w:r>
    </w:p>
    <w:p w:rsidR="00654CB6" w:rsidRPr="00AA6C0D" w:rsidRDefault="00654CB6" w:rsidP="00654C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4CB6" w:rsidRPr="00AA6C0D" w:rsidRDefault="00654CB6" w:rsidP="00654C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6C0D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proofErr w:type="gramStart"/>
      <w:r w:rsidRPr="00AA6C0D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AA6C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AA6C0D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</w:p>
    <w:p w:rsidR="00654CB6" w:rsidRPr="00AA6C0D" w:rsidRDefault="00654CB6" w:rsidP="00654C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 w:rsidRPr="00AA6C0D"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 w:rsidRPr="00AA6C0D"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 w:rsidRPr="00AA6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6C0D">
        <w:rPr>
          <w:rFonts w:ascii="Times New Roman" w:hAnsi="Times New Roman" w:cs="Times New Roman"/>
          <w:b/>
          <w:sz w:val="24"/>
          <w:szCs w:val="24"/>
          <w:lang w:val="uk-UA"/>
        </w:rPr>
        <w:t>3210800000:01:038:0003</w:t>
      </w:r>
    </w:p>
    <w:p w:rsidR="00654CB6" w:rsidRPr="00AA6C0D" w:rsidRDefault="00654CB6" w:rsidP="00654C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6C0D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AA6C0D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AA6C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6C0D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AA6C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AA6C0D">
        <w:rPr>
          <w:rFonts w:ascii="Times New Roman" w:hAnsi="Times New Roman" w:cs="Times New Roman"/>
          <w:b/>
          <w:sz w:val="24"/>
          <w:szCs w:val="24"/>
        </w:rPr>
        <w:t xml:space="preserve">гр. </w:t>
      </w:r>
      <w:r w:rsidRPr="00AA6C0D">
        <w:rPr>
          <w:rFonts w:ascii="Times New Roman" w:hAnsi="Times New Roman" w:cs="Times New Roman"/>
          <w:b/>
          <w:sz w:val="24"/>
          <w:szCs w:val="24"/>
          <w:lang w:val="uk-UA"/>
        </w:rPr>
        <w:t>Нечипоренку А.Ю.</w:t>
      </w:r>
    </w:p>
    <w:p w:rsidR="00654CB6" w:rsidRPr="00AA6C0D" w:rsidRDefault="00654CB6" w:rsidP="00654C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4CB6" w:rsidRPr="00AA6C0D" w:rsidRDefault="00654CB6" w:rsidP="00654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Нечипоренка Андрія Юрійовича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proofErr w:type="gramStart"/>
      <w:r w:rsidRPr="00AA6C0D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proofErr w:type="gram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gramStart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Буча, 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вул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Києво-Мироцька ,б/н,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із   землеустрою, враховуючи позитивний висновок експерта державної експертизи щодо погодження  проекту землеустрою № 2773/82-20від 16.03.2020р,  витяг з Державного земельного кадастру на земельну ділянку за кадастровим номером 3210800000:01:038:0003, </w:t>
      </w:r>
      <w:r w:rsidRPr="00AA6C0D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пропозицію комісії з питань містобудування та природокористування, 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 земельний кадастр», Земельним кодексом України, пунктом 34 частини 1 статті 26 Закону України «Про місцеве  самоврядування в Україні», міська рада</w:t>
      </w:r>
    </w:p>
    <w:p w:rsidR="00654CB6" w:rsidRPr="00AA6C0D" w:rsidRDefault="00654CB6" w:rsidP="00654C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A6C0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54CB6" w:rsidRPr="00AA6C0D" w:rsidRDefault="00654CB6" w:rsidP="00654CB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  по вул. Києво-Мироцька ,б/н  в м. Буча.</w:t>
      </w:r>
    </w:p>
    <w:p w:rsidR="00654CB6" w:rsidRPr="00AA6C0D" w:rsidRDefault="00654CB6" w:rsidP="00654CB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Нечипоренку Андрію </w:t>
      </w:r>
      <w:proofErr w:type="gramStart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Юрійовичу 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>вул. Києво-Мироцька ,б/н,  площа 0,0600 га, кадастровий номер 3210800000:01:038:0003,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654CB6" w:rsidRPr="00AA6C0D" w:rsidRDefault="00654CB6" w:rsidP="00654CB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6C0D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Нечипоренку А.Ю.</w:t>
      </w:r>
    </w:p>
    <w:p w:rsidR="00654CB6" w:rsidRPr="00AA6C0D" w:rsidRDefault="00654CB6" w:rsidP="00654CB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AA6C0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proofErr w:type="gram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AA6C0D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654CB6" w:rsidRPr="00AA6C0D" w:rsidRDefault="00654CB6" w:rsidP="00654CB6">
      <w:pPr>
        <w:pStyle w:val="a3"/>
        <w:numPr>
          <w:ilvl w:val="1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AA6C0D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proofErr w:type="gram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54CB6" w:rsidRPr="00AA6C0D" w:rsidRDefault="00654CB6" w:rsidP="00654CB6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A6C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54CB6" w:rsidRPr="00AA6C0D" w:rsidRDefault="00654CB6" w:rsidP="00654CB6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AA6C0D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A6C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54CB6" w:rsidRPr="00AA6C0D" w:rsidRDefault="00654CB6" w:rsidP="00654C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CB6" w:rsidRPr="00AA6C0D" w:rsidRDefault="00654CB6" w:rsidP="00654C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A6C0D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AA6C0D">
        <w:rPr>
          <w:rFonts w:ascii="Times New Roman" w:hAnsi="Times New Roman" w:cs="Times New Roman"/>
          <w:b/>
          <w:sz w:val="24"/>
          <w:szCs w:val="24"/>
        </w:rPr>
        <w:t xml:space="preserve"> голова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</w:t>
      </w:r>
      <w:r w:rsidRPr="00AA6C0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proofErr w:type="spellStart"/>
      <w:r w:rsidRPr="00AA6C0D">
        <w:rPr>
          <w:rFonts w:ascii="Times New Roman" w:hAnsi="Times New Roman" w:cs="Times New Roman"/>
          <w:b/>
          <w:sz w:val="24"/>
          <w:szCs w:val="24"/>
        </w:rPr>
        <w:t>А.П.Федорук</w:t>
      </w:r>
      <w:proofErr w:type="spellEnd"/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E67B7"/>
    <w:multiLevelType w:val="multilevel"/>
    <w:tmpl w:val="4E3A8D5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B8663F"/>
    <w:multiLevelType w:val="multilevel"/>
    <w:tmpl w:val="814A89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AC1"/>
    <w:rsid w:val="005F0AC1"/>
    <w:rsid w:val="00654CB6"/>
    <w:rsid w:val="00C0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8A0B7-818F-44B9-A732-AD8D71C54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CB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2020-05-25T06:44:00Z</dcterms:created>
  <dcterms:modified xsi:type="dcterms:W3CDTF">2020-05-25T06:44:00Z</dcterms:modified>
</cp:coreProperties>
</file>